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F6" w:rsidRPr="007C0B7D" w:rsidRDefault="008368F6" w:rsidP="008368F6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黑体" w:eastAsia="黑体" w:hAnsi="宋体" w:hint="eastAsia"/>
          <w:b/>
          <w:sz w:val="24"/>
        </w:rPr>
        <w:t>附件二：赛程</w:t>
      </w:r>
      <w:r w:rsidRPr="00574781">
        <w:rPr>
          <w:rFonts w:ascii="黑体" w:eastAsia="黑体" w:hAnsi="宋体" w:hint="eastAsia"/>
          <w:b/>
          <w:sz w:val="24"/>
        </w:rPr>
        <w:t>表</w:t>
      </w:r>
    </w:p>
    <w:p w:rsidR="008368F6" w:rsidRDefault="008368F6" w:rsidP="008368F6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预赛流程表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350"/>
      </w:tblGrid>
      <w:tr w:rsidR="008368F6" w:rsidTr="00577688">
        <w:trPr>
          <w:trHeight w:hRule="exact" w:val="425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</w:t>
            </w:r>
            <w:r w:rsidR="007141C2">
              <w:rPr>
                <w:rFonts w:ascii="宋体" w:hAnsi="宋体" w:cs="宋体"/>
                <w:sz w:val="24"/>
                <w:szCs w:val="24"/>
              </w:rPr>
              <w:t>2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：00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预赛正式开始</w:t>
            </w:r>
          </w:p>
        </w:tc>
      </w:tr>
      <w:tr w:rsidR="008368F6" w:rsidTr="00577688">
        <w:trPr>
          <w:trHeight w:hRule="exact" w:val="395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/>
                <w:sz w:val="24"/>
                <w:szCs w:val="24"/>
              </w:rPr>
              <w:t>2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</w:t>
            </w:r>
            <w:bookmarkStart w:id="0" w:name="_GoBack"/>
            <w:bookmarkEnd w:id="0"/>
            <w:r w:rsidR="008368F6">
              <w:rPr>
                <w:rFonts w:ascii="宋体" w:hAnsi="宋体" w:cs="宋体" w:hint="eastAsia"/>
                <w:sz w:val="24"/>
                <w:szCs w:val="24"/>
              </w:rPr>
              <w:t>8:00前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提交《创业之星》第一季第一次经营决策数据</w:t>
            </w:r>
          </w:p>
        </w:tc>
      </w:tr>
      <w:tr w:rsidR="008368F6" w:rsidTr="00577688">
        <w:trPr>
          <w:trHeight w:hRule="exact" w:val="395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/>
                <w:sz w:val="24"/>
                <w:szCs w:val="24"/>
              </w:rPr>
              <w:t>2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15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提交《创业之星》第一季第二次经营决策数据</w:t>
            </w:r>
            <w:r w:rsidR="004A491F">
              <w:rPr>
                <w:rFonts w:ascii="宋体" w:hAnsi="宋体" w:cs="宋体" w:hint="eastAsia"/>
                <w:sz w:val="24"/>
                <w:szCs w:val="24"/>
              </w:rPr>
              <w:t>（交货）</w:t>
            </w:r>
          </w:p>
        </w:tc>
      </w:tr>
      <w:tr w:rsidR="008368F6" w:rsidTr="00577688">
        <w:trPr>
          <w:trHeight w:hRule="exact" w:val="395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日8:00前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提交《创业之星》第二季第一次经营决策数据</w:t>
            </w:r>
          </w:p>
        </w:tc>
      </w:tr>
      <w:tr w:rsidR="008368F6" w:rsidTr="00577688">
        <w:trPr>
          <w:trHeight w:hRule="exact" w:val="410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日1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提交《创业之星》第二季第二次经营决策数据</w:t>
            </w:r>
            <w:r w:rsidR="004A491F">
              <w:rPr>
                <w:rFonts w:ascii="宋体" w:hAnsi="宋体" w:cs="宋体" w:hint="eastAsia"/>
                <w:sz w:val="24"/>
                <w:szCs w:val="24"/>
              </w:rPr>
              <w:t>（交货）</w:t>
            </w:r>
          </w:p>
        </w:tc>
      </w:tr>
      <w:tr w:rsidR="008368F6" w:rsidTr="00577688">
        <w:trPr>
          <w:trHeight w:val="20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日8:00前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提交《创业之星》第三季第一次经营决策数据</w:t>
            </w:r>
          </w:p>
        </w:tc>
      </w:tr>
      <w:tr w:rsidR="008368F6" w:rsidTr="00577688">
        <w:trPr>
          <w:trHeight w:val="20"/>
          <w:jc w:val="center"/>
        </w:trPr>
        <w:tc>
          <w:tcPr>
            <w:tcW w:w="2581" w:type="dxa"/>
            <w:vAlign w:val="center"/>
          </w:tcPr>
          <w:p w:rsidR="008368F6" w:rsidRDefault="004A491F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日1</w:t>
            </w:r>
            <w:r w:rsidR="007141C2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提交《创业之星》第三季第二次经营决策数据</w:t>
            </w:r>
            <w:r w:rsidR="004A491F">
              <w:rPr>
                <w:rFonts w:ascii="宋体" w:hAnsi="宋体" w:cs="宋体" w:hint="eastAsia"/>
                <w:sz w:val="24"/>
                <w:szCs w:val="24"/>
              </w:rPr>
              <w:t>（交货）</w:t>
            </w:r>
          </w:p>
        </w:tc>
      </w:tr>
      <w:tr w:rsidR="008368F6" w:rsidTr="00577688">
        <w:trPr>
          <w:trHeight w:val="669"/>
          <w:jc w:val="center"/>
        </w:trPr>
        <w:tc>
          <w:tcPr>
            <w:tcW w:w="2581" w:type="dxa"/>
            <w:vAlign w:val="center"/>
          </w:tcPr>
          <w:p w:rsidR="008368F6" w:rsidRDefault="007141C2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日8:00前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提交《创业之星》第四季第一次经营决策数据</w:t>
            </w:r>
          </w:p>
        </w:tc>
      </w:tr>
      <w:tr w:rsidR="008368F6" w:rsidTr="00577688">
        <w:trPr>
          <w:trHeight w:val="20"/>
          <w:jc w:val="center"/>
        </w:trPr>
        <w:tc>
          <w:tcPr>
            <w:tcW w:w="2581" w:type="dxa"/>
            <w:vAlign w:val="center"/>
          </w:tcPr>
          <w:p w:rsidR="008368F6" w:rsidRDefault="007141C2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日1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:00前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提交《创业之星》第四季第二次经营决策数据</w:t>
            </w:r>
            <w:r w:rsidR="004A491F">
              <w:rPr>
                <w:rFonts w:ascii="宋体" w:hAnsi="宋体" w:cs="宋体" w:hint="eastAsia"/>
                <w:sz w:val="24"/>
                <w:szCs w:val="24"/>
              </w:rPr>
              <w:t>（交货）</w:t>
            </w:r>
          </w:p>
        </w:tc>
      </w:tr>
      <w:tr w:rsidR="008368F6" w:rsidTr="00577688">
        <w:trPr>
          <w:trHeight w:val="70"/>
          <w:jc w:val="center"/>
        </w:trPr>
        <w:tc>
          <w:tcPr>
            <w:tcW w:w="2581" w:type="dxa"/>
            <w:vAlign w:val="center"/>
          </w:tcPr>
          <w:p w:rsidR="008368F6" w:rsidRDefault="007141C2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8368F6">
              <w:rPr>
                <w:rFonts w:ascii="宋体" w:hAnsi="宋体" w:cs="宋体" w:hint="eastAsia"/>
                <w:sz w:val="24"/>
                <w:szCs w:val="24"/>
              </w:rPr>
              <w:t>日17:00</w:t>
            </w:r>
          </w:p>
        </w:tc>
        <w:tc>
          <w:tcPr>
            <w:tcW w:w="6350" w:type="dxa"/>
            <w:vAlign w:val="center"/>
          </w:tcPr>
          <w:p w:rsidR="008368F6" w:rsidRDefault="008368F6" w:rsidP="0065319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预赛结束，宣布</w:t>
            </w:r>
            <w:r w:rsidR="004A491F">
              <w:rPr>
                <w:rFonts w:ascii="宋体" w:hAnsi="宋体" w:cs="宋体" w:hint="eastAsia"/>
                <w:sz w:val="24"/>
                <w:szCs w:val="24"/>
              </w:rPr>
              <w:t>20支晋级决赛</w:t>
            </w:r>
            <w:r>
              <w:rPr>
                <w:rFonts w:ascii="宋体" w:hAnsi="宋体" w:cs="宋体" w:hint="eastAsia"/>
                <w:sz w:val="24"/>
                <w:szCs w:val="24"/>
              </w:rPr>
              <w:t>团队名单</w:t>
            </w:r>
          </w:p>
        </w:tc>
      </w:tr>
    </w:tbl>
    <w:p w:rsidR="004A491F" w:rsidRDefault="004A491F" w:rsidP="004A491F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                    </w:t>
      </w:r>
    </w:p>
    <w:p w:rsidR="004A491F" w:rsidRDefault="004A491F" w:rsidP="004A491F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决赛流程表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6704"/>
      </w:tblGrid>
      <w:tr w:rsidR="004A491F" w:rsidTr="004A491F">
        <w:trPr>
          <w:trHeight w:val="20"/>
          <w:jc w:val="center"/>
        </w:trPr>
        <w:tc>
          <w:tcPr>
            <w:tcW w:w="2148" w:type="dxa"/>
            <w:vAlign w:val="center"/>
          </w:tcPr>
          <w:p w:rsidR="00BB6DB9" w:rsidRDefault="004A491F" w:rsidP="00BB6D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比赛时间</w:t>
            </w:r>
          </w:p>
          <w:p w:rsidR="004A491F" w:rsidRDefault="00BB6DB9" w:rsidP="00BB6D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2015年3月28日</w:t>
            </w:r>
          </w:p>
        </w:tc>
        <w:tc>
          <w:tcPr>
            <w:tcW w:w="6704" w:type="dxa"/>
            <w:vAlign w:val="center"/>
          </w:tcPr>
          <w:p w:rsidR="004A491F" w:rsidRDefault="004A491F" w:rsidP="00BB6D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 容</w:t>
            </w:r>
          </w:p>
        </w:tc>
      </w:tr>
      <w:tr w:rsidR="004A491F" w:rsidTr="004A491F">
        <w:trPr>
          <w:trHeight w:hRule="exact" w:val="380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08：30—09：00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实验教学中心</w:t>
            </w:r>
            <w:r w:rsidR="007A69A2">
              <w:rPr>
                <w:rFonts w:ascii="宋体" w:hAnsi="宋体" w:cs="宋体" w:hint="eastAsia"/>
                <w:sz w:val="24"/>
                <w:szCs w:val="24"/>
              </w:rPr>
              <w:t>A329</w:t>
            </w:r>
            <w:r>
              <w:rPr>
                <w:rFonts w:ascii="宋体" w:hAnsi="宋体" w:cs="宋体" w:hint="eastAsia"/>
                <w:sz w:val="24"/>
                <w:szCs w:val="24"/>
              </w:rPr>
              <w:t>教室，比赛规则说明，设备及网络检查</w:t>
            </w:r>
          </w:p>
        </w:tc>
      </w:tr>
      <w:tr w:rsidR="004A491F" w:rsidTr="004A491F">
        <w:trPr>
          <w:trHeight w:hRule="exact" w:val="395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09：00—09：50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《创业之星》第一季经营决策（50分钟）（即第一次经营决策）</w:t>
            </w:r>
          </w:p>
        </w:tc>
      </w:tr>
      <w:tr w:rsidR="004A491F" w:rsidTr="004A491F">
        <w:trPr>
          <w:trHeight w:val="422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09：50—10：00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422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10：00—10：50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《创业之星》第二季经营决策（50分钟）（即第一次经营决策）</w:t>
            </w:r>
          </w:p>
        </w:tc>
      </w:tr>
      <w:tr w:rsidR="004A491F" w:rsidTr="004A491F">
        <w:trPr>
          <w:trHeight w:val="40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10：50—11：00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46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 xml:space="preserve">11：00—11：50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《创业之星》第三季经营决策（50分钟）（即第一次经营决策）</w:t>
            </w:r>
          </w:p>
        </w:tc>
      </w:tr>
      <w:tr w:rsidR="004A491F" w:rsidTr="004A491F">
        <w:trPr>
          <w:trHeight w:val="43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11：50—12：00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362"/>
          <w:jc w:val="center"/>
        </w:trPr>
        <w:tc>
          <w:tcPr>
            <w:tcW w:w="2148" w:type="dxa"/>
            <w:shd w:val="clear" w:color="auto" w:fill="EEECE1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12：00—14：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</w:p>
        </w:tc>
        <w:tc>
          <w:tcPr>
            <w:tcW w:w="6704" w:type="dxa"/>
            <w:shd w:val="clear" w:color="auto" w:fill="EEECE1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午餐休息，参赛队伍合影留念</w:t>
            </w:r>
          </w:p>
        </w:tc>
      </w:tr>
      <w:tr w:rsidR="004A491F" w:rsidTr="004A491F">
        <w:trPr>
          <w:trHeight w:val="37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14：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0—1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4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50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《创业之星》第四季经营决策（50分钟）（即第一次经营决策）</w:t>
            </w:r>
          </w:p>
        </w:tc>
      </w:tr>
      <w:tr w:rsidR="004A491F" w:rsidTr="004A491F">
        <w:trPr>
          <w:trHeight w:val="407"/>
          <w:jc w:val="center"/>
        </w:trPr>
        <w:tc>
          <w:tcPr>
            <w:tcW w:w="2148" w:type="dxa"/>
            <w:vAlign w:val="center"/>
          </w:tcPr>
          <w:p w:rsidR="004A491F" w:rsidRDefault="00BB32A4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14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5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0—15：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 xml:space="preserve">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392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15：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0—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15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5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《创业之星》第五季经营决策（50分钟）（即第一次经营决策）</w:t>
            </w:r>
          </w:p>
        </w:tc>
      </w:tr>
      <w:tr w:rsidR="004A491F" w:rsidTr="004A491F">
        <w:trPr>
          <w:trHeight w:val="407"/>
          <w:jc w:val="center"/>
        </w:trPr>
        <w:tc>
          <w:tcPr>
            <w:tcW w:w="2148" w:type="dxa"/>
            <w:vAlign w:val="center"/>
          </w:tcPr>
          <w:p w:rsidR="004A491F" w:rsidRDefault="00BB32A4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15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5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0—16：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 xml:space="preserve">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40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16：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0—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16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5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《创业之星》第六季经营决策（50分钟）（即第一次经营决策）</w:t>
            </w:r>
          </w:p>
        </w:tc>
      </w:tr>
      <w:tr w:rsidR="004A491F" w:rsidTr="004A491F">
        <w:trPr>
          <w:trHeight w:val="377"/>
          <w:jc w:val="center"/>
        </w:trPr>
        <w:tc>
          <w:tcPr>
            <w:tcW w:w="2148" w:type="dxa"/>
            <w:vAlign w:val="center"/>
          </w:tcPr>
          <w:p w:rsidR="004A491F" w:rsidRDefault="00BB32A4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16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5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>0—17：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  <w:r w:rsidR="004A491F">
              <w:rPr>
                <w:rFonts w:ascii="宋体" w:eastAsia="宋体" w:hAnsi="宋体" w:cs="宋体" w:hint="eastAsia"/>
                <w:color w:val="auto"/>
                <w:kern w:val="2"/>
              </w:rPr>
              <w:t xml:space="preserve">0 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交货10分钟（即第二次经营决策）</w:t>
            </w:r>
          </w:p>
        </w:tc>
      </w:tr>
      <w:tr w:rsidR="004A491F" w:rsidTr="004A491F">
        <w:trPr>
          <w:trHeight w:val="377"/>
          <w:jc w:val="center"/>
        </w:trPr>
        <w:tc>
          <w:tcPr>
            <w:tcW w:w="2148" w:type="dxa"/>
            <w:vAlign w:val="center"/>
          </w:tcPr>
          <w:p w:rsidR="004A491F" w:rsidRDefault="004A491F" w:rsidP="00454642">
            <w:pPr>
              <w:pStyle w:val="Default"/>
              <w:jc w:val="both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17：</w:t>
            </w:r>
            <w:r w:rsidR="00005920">
              <w:rPr>
                <w:rFonts w:ascii="宋体" w:eastAsia="宋体" w:hAnsi="宋体" w:cs="宋体" w:hint="eastAsia"/>
                <w:color w:val="auto"/>
                <w:kern w:val="2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0—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17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：</w:t>
            </w:r>
            <w:r w:rsidR="00BB32A4">
              <w:rPr>
                <w:rFonts w:ascii="宋体" w:eastAsia="宋体" w:hAnsi="宋体" w:cs="宋体" w:hint="eastAsia"/>
                <w:color w:val="auto"/>
                <w:kern w:val="2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0</w:t>
            </w:r>
          </w:p>
        </w:tc>
        <w:tc>
          <w:tcPr>
            <w:tcW w:w="6704" w:type="dxa"/>
            <w:vAlign w:val="center"/>
          </w:tcPr>
          <w:p w:rsidR="004A491F" w:rsidRDefault="004A491F" w:rsidP="0045464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颁奖仪式</w:t>
            </w:r>
          </w:p>
        </w:tc>
      </w:tr>
    </w:tbl>
    <w:p w:rsidR="00395A53" w:rsidRPr="004A491F" w:rsidRDefault="00395A53"/>
    <w:sectPr w:rsidR="00395A53" w:rsidRPr="004A491F" w:rsidSect="00843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FF" w:rsidRDefault="00CF7EFF" w:rsidP="00DB1668">
      <w:r>
        <w:separator/>
      </w:r>
    </w:p>
  </w:endnote>
  <w:endnote w:type="continuationSeparator" w:id="0">
    <w:p w:rsidR="00CF7EFF" w:rsidRDefault="00CF7EFF" w:rsidP="00DB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úì.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FF" w:rsidRDefault="00CF7EFF" w:rsidP="00DB1668">
      <w:r>
        <w:separator/>
      </w:r>
    </w:p>
  </w:footnote>
  <w:footnote w:type="continuationSeparator" w:id="0">
    <w:p w:rsidR="00CF7EFF" w:rsidRDefault="00CF7EFF" w:rsidP="00DB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6"/>
    <w:rsid w:val="00005920"/>
    <w:rsid w:val="00395A53"/>
    <w:rsid w:val="004A491F"/>
    <w:rsid w:val="004B0A2E"/>
    <w:rsid w:val="00577688"/>
    <w:rsid w:val="007141C2"/>
    <w:rsid w:val="007A69A2"/>
    <w:rsid w:val="008368F6"/>
    <w:rsid w:val="00875CF8"/>
    <w:rsid w:val="009D1662"/>
    <w:rsid w:val="00BA5B8C"/>
    <w:rsid w:val="00BB32A4"/>
    <w:rsid w:val="00BB6DB9"/>
    <w:rsid w:val="00CF7EFF"/>
    <w:rsid w:val="00DB1668"/>
    <w:rsid w:val="00DF6ABD"/>
    <w:rsid w:val="00E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F9AB7-10AE-4FFF-A5D5-5E2028E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8F6"/>
    <w:pPr>
      <w:widowControl w:val="0"/>
      <w:autoSpaceDE w:val="0"/>
      <w:autoSpaceDN w:val="0"/>
      <w:adjustRightInd w:val="0"/>
    </w:pPr>
    <w:rPr>
      <w:rFonts w:ascii="oúì." w:eastAsia="oúì." w:hAnsi="Times New Roman" w:cs="oú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B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6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6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>EMS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sinhui</cp:lastModifiedBy>
  <cp:revision>12</cp:revision>
  <dcterms:created xsi:type="dcterms:W3CDTF">2014-02-23T16:43:00Z</dcterms:created>
  <dcterms:modified xsi:type="dcterms:W3CDTF">2015-03-04T00:35:00Z</dcterms:modified>
</cp:coreProperties>
</file>