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Cs w:val="21"/>
        </w:rPr>
      </w:pPr>
      <w:bookmarkStart w:id="1" w:name="_GoBack"/>
      <w:bookmarkStart w:id="0" w:name="OLE_LINK1"/>
      <w:r>
        <w:rPr>
          <w:rFonts w:hint="eastAsia" w:ascii="黑体" w:hAnsi="黑体" w:eastAsia="黑体"/>
          <w:sz w:val="32"/>
          <w:szCs w:val="32"/>
        </w:rPr>
        <w:t>测绘学院</w:t>
      </w:r>
      <w:r>
        <w:rPr>
          <w:rFonts w:hint="eastAsia" w:ascii="黑体" w:hAnsi="黑体" w:eastAsia="黑体"/>
          <w:sz w:val="32"/>
          <w:szCs w:val="32"/>
          <w:lang w:eastAsia="zh-CN"/>
        </w:rPr>
        <w:t>本科课程</w:t>
      </w:r>
      <w:r>
        <w:rPr>
          <w:rFonts w:hint="eastAsia" w:ascii="黑体" w:hAnsi="黑体" w:eastAsia="黑体"/>
          <w:sz w:val="32"/>
          <w:szCs w:val="32"/>
        </w:rPr>
        <w:t>缓考申请</w:t>
      </w:r>
      <w:r>
        <w:rPr>
          <w:rFonts w:hint="eastAsia" w:ascii="黑体" w:hAnsi="黑体" w:eastAsia="黑体"/>
          <w:sz w:val="32"/>
          <w:szCs w:val="32"/>
          <w:lang w:eastAsia="zh-CN"/>
        </w:rPr>
        <w:t>表</w:t>
      </w:r>
      <w:bookmarkEnd w:id="0"/>
    </w:p>
    <w:bookmarkEnd w:id="1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893"/>
        <w:gridCol w:w="709"/>
        <w:gridCol w:w="1244"/>
        <w:gridCol w:w="740"/>
        <w:gridCol w:w="1258"/>
        <w:gridCol w:w="98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缓考课程名称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任课教师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考试日期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8522" w:type="dxa"/>
            <w:gridSpan w:val="8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缓考理由：                                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522" w:type="dxa"/>
            <w:gridSpan w:val="8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辅导员意见：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辅导员签名：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8522" w:type="dxa"/>
            <w:gridSpan w:val="8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学院意见：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院领导签名：                 年  月  日</w:t>
            </w: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说明：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1.学生因故不能参加课程考核，应至少于</w:t>
      </w:r>
      <w:r>
        <w:rPr>
          <w:rFonts w:hint="eastAsia" w:asciiTheme="minorEastAsia" w:hAnsiTheme="minorEastAsia"/>
          <w:lang w:eastAsia="zh-CN"/>
        </w:rPr>
        <w:t>课程</w:t>
      </w:r>
      <w:r>
        <w:rPr>
          <w:rFonts w:hint="eastAsia" w:asciiTheme="minorEastAsia" w:hAnsiTheme="minorEastAsia"/>
        </w:rPr>
        <w:t>考试前一个工作日向学院本科教学管理办公室提出缓考申请（须</w:t>
      </w:r>
      <w:r>
        <w:rPr>
          <w:rFonts w:hint="eastAsia" w:asciiTheme="minorEastAsia" w:hAnsiTheme="minorEastAsia"/>
          <w:lang w:eastAsia="zh-CN"/>
        </w:rPr>
        <w:t>附上</w:t>
      </w:r>
      <w:r>
        <w:rPr>
          <w:rFonts w:hint="eastAsia" w:asciiTheme="minorEastAsia" w:hAnsiTheme="minorEastAsia"/>
        </w:rPr>
        <w:t>相关证明材料）</w:t>
      </w:r>
      <w:r>
        <w:rPr>
          <w:rFonts w:hint="eastAsia" w:asciiTheme="minorEastAsia" w:hAnsiTheme="minorEastAsia"/>
          <w:lang w:eastAsia="zh-CN"/>
        </w:rPr>
        <w:t>。课程缓考需</w:t>
      </w:r>
      <w:r>
        <w:rPr>
          <w:rFonts w:hint="eastAsia" w:asciiTheme="minorEastAsia" w:hAnsiTheme="minorEastAsia"/>
        </w:rPr>
        <w:t>经辅导员、</w:t>
      </w:r>
      <w:r>
        <w:rPr>
          <w:rFonts w:hint="eastAsia" w:asciiTheme="minorEastAsia" w:hAnsiTheme="minorEastAsia"/>
          <w:lang w:eastAsia="zh-CN"/>
        </w:rPr>
        <w:t>分管本科教学的副院长及开课单位</w:t>
      </w:r>
      <w:r>
        <w:rPr>
          <w:rFonts w:hint="eastAsia" w:asciiTheme="minorEastAsia" w:hAnsiTheme="minorEastAsia"/>
        </w:rPr>
        <w:t>同意</w:t>
      </w:r>
      <w:r>
        <w:rPr>
          <w:rFonts w:hint="eastAsia" w:asciiTheme="minorEastAsia" w:hAnsiTheme="minorEastAsia"/>
          <w:lang w:eastAsia="zh-CN"/>
        </w:rPr>
        <w:t>后，学生</w:t>
      </w:r>
      <w:r>
        <w:rPr>
          <w:rFonts w:hint="eastAsia" w:asciiTheme="minorEastAsia" w:hAnsiTheme="minorEastAsia"/>
        </w:rPr>
        <w:t>方可缓考，事后一律不予补办。缓考未获批准擅自缺考</w:t>
      </w:r>
      <w:r>
        <w:rPr>
          <w:rFonts w:hint="eastAsia" w:asciiTheme="minorEastAsia" w:hAnsiTheme="minorEastAsia"/>
          <w:lang w:eastAsia="zh-CN"/>
        </w:rPr>
        <w:t>者，课程考核</w:t>
      </w:r>
      <w:r>
        <w:rPr>
          <w:rFonts w:hint="eastAsia" w:asciiTheme="minorEastAsia" w:hAnsiTheme="minorEastAsia"/>
        </w:rPr>
        <w:t>按旷考处理。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2.缓考经批准的学生，凭</w:t>
      </w:r>
      <w:r>
        <w:rPr>
          <w:rFonts w:hint="eastAsia" w:asciiTheme="minorEastAsia" w:hAnsiTheme="minorEastAsia"/>
          <w:lang w:eastAsia="zh-CN"/>
        </w:rPr>
        <w:t>学院开具的</w:t>
      </w:r>
      <w:r>
        <w:rPr>
          <w:rFonts w:hint="eastAsia" w:asciiTheme="minorEastAsia" w:hAnsiTheme="minorEastAsia"/>
        </w:rPr>
        <w:t>缓考单向任课教师请假。</w:t>
      </w:r>
      <w:r>
        <w:rPr>
          <w:rFonts w:hint="eastAsia" w:asciiTheme="minorEastAsia" w:hAnsiTheme="minorEastAsia"/>
          <w:lang w:eastAsia="zh-CN"/>
        </w:rPr>
        <w:t>一般</w:t>
      </w:r>
      <w:r>
        <w:rPr>
          <w:rFonts w:hint="eastAsia" w:asciiTheme="minorEastAsia" w:hAnsiTheme="minorEastAsia"/>
        </w:rPr>
        <w:t>随下一年级选相同课程并参加考核，缓考课程成绩以</w:t>
      </w:r>
      <w:r>
        <w:rPr>
          <w:rFonts w:hint="eastAsia" w:asciiTheme="minorEastAsia" w:hAnsiTheme="minorEastAsia"/>
          <w:lang w:eastAsia="zh-CN"/>
        </w:rPr>
        <w:t>期末考核</w:t>
      </w:r>
      <w:r>
        <w:rPr>
          <w:rFonts w:hint="eastAsia" w:asciiTheme="minorEastAsia" w:hAnsiTheme="minorEastAsia"/>
        </w:rPr>
        <w:t>成绩记载。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843"/>
    <w:rsid w:val="003A5108"/>
    <w:rsid w:val="005C43CE"/>
    <w:rsid w:val="005D6F97"/>
    <w:rsid w:val="00753172"/>
    <w:rsid w:val="009B087A"/>
    <w:rsid w:val="00B15D0C"/>
    <w:rsid w:val="00C37EA7"/>
    <w:rsid w:val="00E96843"/>
    <w:rsid w:val="03746C2A"/>
    <w:rsid w:val="03FC4D0E"/>
    <w:rsid w:val="083079C5"/>
    <w:rsid w:val="0AE421D0"/>
    <w:rsid w:val="0D264963"/>
    <w:rsid w:val="10256558"/>
    <w:rsid w:val="10351055"/>
    <w:rsid w:val="12F34359"/>
    <w:rsid w:val="17845EFF"/>
    <w:rsid w:val="17DD7EE3"/>
    <w:rsid w:val="194A68EF"/>
    <w:rsid w:val="19720E70"/>
    <w:rsid w:val="19785831"/>
    <w:rsid w:val="1BAD4E6E"/>
    <w:rsid w:val="1F2E6315"/>
    <w:rsid w:val="2515459B"/>
    <w:rsid w:val="25AE3488"/>
    <w:rsid w:val="260A745D"/>
    <w:rsid w:val="261D7989"/>
    <w:rsid w:val="279B66CC"/>
    <w:rsid w:val="2A8D06BD"/>
    <w:rsid w:val="2A9856A2"/>
    <w:rsid w:val="2F4944C2"/>
    <w:rsid w:val="2FA36330"/>
    <w:rsid w:val="30336169"/>
    <w:rsid w:val="3104601E"/>
    <w:rsid w:val="31D070DC"/>
    <w:rsid w:val="32141A19"/>
    <w:rsid w:val="35591957"/>
    <w:rsid w:val="393E2654"/>
    <w:rsid w:val="3A361F9C"/>
    <w:rsid w:val="3B195D42"/>
    <w:rsid w:val="3D3C3B6A"/>
    <w:rsid w:val="3DC3304A"/>
    <w:rsid w:val="3F9220F0"/>
    <w:rsid w:val="40924B5F"/>
    <w:rsid w:val="42296701"/>
    <w:rsid w:val="44F46677"/>
    <w:rsid w:val="476341B3"/>
    <w:rsid w:val="4CBC28CF"/>
    <w:rsid w:val="4CE37FAB"/>
    <w:rsid w:val="4E0B6678"/>
    <w:rsid w:val="4F8B185F"/>
    <w:rsid w:val="5570048E"/>
    <w:rsid w:val="577C6E1A"/>
    <w:rsid w:val="57B07B42"/>
    <w:rsid w:val="5A521345"/>
    <w:rsid w:val="5C9176B0"/>
    <w:rsid w:val="5D9A6504"/>
    <w:rsid w:val="629A0248"/>
    <w:rsid w:val="64CF42B5"/>
    <w:rsid w:val="658D4600"/>
    <w:rsid w:val="66572B5A"/>
    <w:rsid w:val="67CB08A1"/>
    <w:rsid w:val="67D45730"/>
    <w:rsid w:val="6BBB75C5"/>
    <w:rsid w:val="6C143773"/>
    <w:rsid w:val="6C413601"/>
    <w:rsid w:val="6DD735EF"/>
    <w:rsid w:val="6F4644BE"/>
    <w:rsid w:val="71073F03"/>
    <w:rsid w:val="777A1DED"/>
    <w:rsid w:val="77F276FE"/>
    <w:rsid w:val="78E51F2F"/>
    <w:rsid w:val="7C433167"/>
    <w:rsid w:val="7E3134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479</Characters>
  <Lines>3</Lines>
  <Paragraphs>1</Paragraphs>
  <ScaleCrop>false</ScaleCrop>
  <LinksUpToDate>false</LinksUpToDate>
  <CharactersWithSpaces>562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2016-10-24T01:18:00Z</dcterms:created>
  <dc:creator>Administrator</dc:creator>
  <cp:lastModifiedBy>Lenovo</cp:lastModifiedBy>
  <cp:lastPrinted>2016-10-24T01:50:00Z</cp:lastPrinted>
  <dcterms:modified xsi:type="dcterms:W3CDTF">2016-11-09T06:48:36Z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