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</w:rPr>
        <w:t>武汉大学第6</w:t>
      </w: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</w:rPr>
        <w:t>期</w:t>
      </w: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  <w:lang w:eastAsia="zh-CN"/>
        </w:rPr>
        <w:t>（测绘学院第</w:t>
      </w: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  <w:lang w:val="en-US" w:eastAsia="zh-CN"/>
        </w:rPr>
        <w:t>37期</w:t>
      </w: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  <w:lang w:eastAsia="zh-CN"/>
        </w:rPr>
        <w:t>）</w:t>
      </w:r>
    </w:p>
    <w:p>
      <w:pPr>
        <w:widowControl/>
        <w:spacing w:line="600" w:lineRule="atLeast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</w:rPr>
        <w:t>入党积极分子培训班学习安排</w:t>
      </w:r>
    </w:p>
    <w:p>
      <w:pP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各位学员：</w:t>
      </w:r>
    </w:p>
    <w:p>
      <w:pPr>
        <w:ind w:firstLine="548" w:firstLineChars="196"/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武汉大学十五分党校（测绘学院分党校）第6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期（测绘学院第3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期）入党积极分子培训班将于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日（周日）下午15：30开班，相关学习安排如下：</w:t>
      </w:r>
    </w:p>
    <w:p>
      <w:pPr>
        <w:ind w:firstLine="551" w:firstLineChars="196"/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  <w:t>一、开班仪式</w:t>
      </w:r>
    </w:p>
    <w:p>
      <w:pPr>
        <w:ind w:firstLine="548" w:firstLineChars="196"/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日（周日）下午15：30－16：00，在测绘学院202报告厅举行开班仪式，请全体学员（名单见附件1）15：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前入场。</w:t>
      </w:r>
    </w:p>
    <w:p>
      <w:pPr>
        <w:ind w:firstLine="551" w:firstLineChars="196"/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  <w:t>二、培训内容</w:t>
      </w:r>
    </w:p>
    <w:p>
      <w:pPr>
        <w:ind w:firstLine="548" w:firstLineChars="196"/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课堂讲授由党校教师集中面授党的性质和宗旨，党的纲领，党的指导思想，党的组织原则、纪律和作风，党员条件和入党程序，社会主义核心价值观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党的十九大精神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eastAsia="zh-CN"/>
        </w:rPr>
        <w:t>七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个必修专题。</w:t>
      </w:r>
    </w:p>
    <w:p>
      <w:pPr>
        <w:ind w:firstLine="551" w:firstLineChars="196"/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  <w:t>三、培训形式</w:t>
      </w:r>
    </w:p>
    <w:p>
      <w:pPr>
        <w:ind w:firstLine="548" w:firstLineChars="196"/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采取课堂讲授、课外自学、分组讨论和社会实践等四种形式进行。</w:t>
      </w:r>
    </w:p>
    <w:p>
      <w:pPr>
        <w:ind w:firstLine="551" w:firstLineChars="196"/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  <w:t>四、考核方式</w:t>
      </w:r>
    </w:p>
    <w:p>
      <w:pPr>
        <w:ind w:firstLine="548" w:firstLineChars="196"/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结业考试占70%，学习总结占15%，考勤、课堂纪律考核占15%。</w:t>
      </w:r>
    </w:p>
    <w:p>
      <w:pPr>
        <w:ind w:firstLine="551" w:firstLineChars="196"/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4"/>
        </w:rPr>
        <w:t>五、学习要求</w:t>
      </w:r>
    </w:p>
    <w:p>
      <w:pPr>
        <w:ind w:firstLine="548" w:firstLineChars="196"/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在党校的学习期间，所有学员要提前十分钟到场，分组签到就坐，分组安排见附件。无故缺席两次以上者直接取消结业资格。具体办法见附件2：</w:t>
      </w:r>
      <w:bookmarkStart w:id="0" w:name="_Toc407286463"/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测绘学院</w:t>
      </w:r>
      <w:bookmarkStart w:id="1" w:name="_Toc407269610"/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学生入党积极分子培训班</w:t>
      </w:r>
      <w:bookmarkEnd w:id="0"/>
      <w:bookmarkStart w:id="2" w:name="_Toc407286464"/>
      <w:r>
        <w:rPr>
          <w:rFonts w:hint="eastAsia" w:ascii="仿宋_GB2312" w:hAnsi="仿宋_GB2312" w:eastAsia="仿宋_GB2312" w:cs="仿宋_GB2312"/>
          <w:bCs/>
          <w:kern w:val="0"/>
          <w:sz w:val="28"/>
          <w:szCs w:val="24"/>
        </w:rPr>
        <w:t>学员管理制度</w:t>
      </w:r>
      <w:bookmarkEnd w:id="1"/>
      <w:bookmarkEnd w:id="2"/>
    </w:p>
    <w:p>
      <w:pPr>
        <w:widowControl/>
        <w:spacing w:before="240"/>
        <w:jc w:val="left"/>
        <w:rPr>
          <w:rFonts w:hint="eastAsia" w:ascii="仿宋_GB2312" w:hAnsi="仿宋_GB2312" w:eastAsia="仿宋_GB2312" w:cs="仿宋_GB2312"/>
          <w:b/>
          <w:bCs/>
          <w:color w:val="010101"/>
          <w:kern w:val="0"/>
          <w:sz w:val="24"/>
          <w:szCs w:val="24"/>
          <w:lang w:eastAsia="zh-CN"/>
        </w:rPr>
      </w:pPr>
    </w:p>
    <w:p>
      <w:pPr>
        <w:widowControl/>
        <w:spacing w:before="240"/>
        <w:jc w:val="left"/>
        <w:rPr>
          <w:rFonts w:hint="eastAsia" w:ascii="仿宋_GB2312" w:hAnsi="仿宋_GB2312" w:eastAsia="仿宋_GB2312" w:cs="仿宋_GB2312"/>
          <w:b/>
          <w:bCs/>
          <w:color w:val="010101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10101"/>
          <w:kern w:val="0"/>
          <w:sz w:val="24"/>
          <w:szCs w:val="24"/>
          <w:lang w:eastAsia="zh-CN"/>
        </w:rPr>
        <w:t>武汉大学第</w:t>
      </w:r>
      <w:r>
        <w:rPr>
          <w:rFonts w:hint="eastAsia" w:ascii="仿宋_GB2312" w:hAnsi="仿宋_GB2312" w:eastAsia="仿宋_GB2312" w:cs="仿宋_GB2312"/>
          <w:b/>
          <w:bCs/>
          <w:color w:val="010101"/>
          <w:kern w:val="0"/>
          <w:sz w:val="24"/>
          <w:szCs w:val="24"/>
          <w:lang w:val="en-US" w:eastAsia="zh-CN"/>
        </w:rPr>
        <w:t>63期党校</w:t>
      </w:r>
      <w:r>
        <w:rPr>
          <w:rFonts w:hint="eastAsia" w:ascii="仿宋_GB2312" w:hAnsi="仿宋_GB2312" w:eastAsia="仿宋_GB2312" w:cs="仿宋_GB2312"/>
          <w:b/>
          <w:bCs/>
          <w:color w:val="010101"/>
          <w:kern w:val="0"/>
          <w:sz w:val="24"/>
          <w:szCs w:val="24"/>
        </w:rPr>
        <w:t>培训日程安排：</w:t>
      </w:r>
    </w:p>
    <w:tbl>
      <w:tblPr>
        <w:tblStyle w:val="9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685"/>
        <w:gridCol w:w="135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时间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教学内容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地点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（星期日）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15：30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开班典礼暨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第一讲：党的性质和宗旨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测绘学院202报告厅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张长文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讲：党的理想和奋斗目标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信息学部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夏建国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（星期日）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讲：党的组织原则、纪律和作风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信息学部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余仰涛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讲：党的十九大精神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信息学部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邹金堂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（星期日）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讲：党的指导思想</w:t>
            </w: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信息学部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张朝龙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讲：党员条件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和入党程序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信息学部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孙萍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（星期六）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讲：社会主义核心价值观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信息学部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王中全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社会实践</w:t>
            </w: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红楼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程新明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安排分组讨论；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学员课外自学、复习、撰写学习心得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学院会议室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程新明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（星期日）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19：00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结业考试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待定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程新明、阎玮、王群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评定成绩；结业典礼；发放结业证书等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</w:rPr>
            </w:pPr>
          </w:p>
        </w:tc>
      </w:tr>
    </w:tbl>
    <w:p>
      <w:pPr>
        <w:ind w:firstLine="548" w:firstLineChars="196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  <w:t xml:space="preserve">党校学习相关安排如有调整，将另行通知。     </w:t>
      </w:r>
    </w:p>
    <w:p>
      <w:pPr>
        <w:ind w:firstLine="548" w:firstLineChars="196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  <w:t xml:space="preserve">                       </w:t>
      </w:r>
    </w:p>
    <w:p>
      <w:pPr>
        <w:ind w:firstLine="548" w:firstLineChars="196"/>
        <w:jc w:val="righ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  <w:t xml:space="preserve">   测绘学院分党校</w:t>
      </w:r>
    </w:p>
    <w:p>
      <w:pPr>
        <w:ind w:firstLine="548" w:firstLineChars="196"/>
        <w:jc w:val="right"/>
        <w:rPr>
          <w:rFonts w:hint="eastAsia" w:ascii="仿宋_GB2312" w:hAnsi="仿宋_GB2312" w:eastAsia="仿宋_GB2312" w:cs="仿宋_GB2312"/>
          <w:bCs/>
          <w:kern w:val="0"/>
          <w:sz w:val="28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  <w:t xml:space="preserve">                                     201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  <w:t>-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</w:rPr>
        <w:t>-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4"/>
          <w:lang w:val="en-US" w:eastAsia="zh-CN"/>
        </w:rPr>
        <w:t>22</w:t>
      </w:r>
    </w:p>
    <w:p>
      <w:pPr>
        <w:ind w:firstLine="548" w:firstLineChars="196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附件1：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28"/>
          <w:szCs w:val="28"/>
        </w:rPr>
        <w:t>武汉大学第6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28"/>
          <w:szCs w:val="28"/>
        </w:rPr>
        <w:t>期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</w:rPr>
        <w:instrText xml:space="preserve"> HYPERLINK "http://xg.sgg.whu.edu.cn/uploads/soft/150324/16-15032411222QB.xlsx" \t "_blank" </w:instrText>
      </w:r>
      <w:r>
        <w:rPr>
          <w:rFonts w:hint="eastAsia" w:ascii="仿宋_GB2312" w:hAnsi="仿宋_GB2312" w:eastAsia="仿宋_GB2312" w:cs="仿宋_GB2312"/>
          <w:b w:val="0"/>
          <w:bCs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测绘学院第3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党校学员及分组名单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eastAsia="zh-CN"/>
        </w:rPr>
        <w:t>；</w:t>
      </w:r>
    </w:p>
    <w:p>
      <w:pPr>
        <w:ind w:firstLine="548" w:firstLineChars="196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附件2：测绘学院学生入党积极分子培训班学员管理制度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eastAsia="zh-CN"/>
        </w:rPr>
        <w:t>；</w:t>
      </w:r>
    </w:p>
    <w:p>
      <w:pPr>
        <w:ind w:firstLine="548" w:firstLineChars="196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</w:rPr>
        <w:t>附件3：党课请假条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eastAsia="zh-CN"/>
        </w:rPr>
        <w:t>；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4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入党积极分子培训班课外自学推荐资料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</w:rPr>
        <w:t>附件1：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36"/>
          <w:sz w:val="28"/>
          <w:szCs w:val="28"/>
        </w:rPr>
        <w:t>武汉大学第6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36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36"/>
          <w:sz w:val="28"/>
          <w:szCs w:val="28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36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instrText xml:space="preserve"> HYPERLINK "http://xg.sgg.whu.edu.cn/uploads/soft/150324/16-15032411222QB.xlsx" \t "_blank"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</w:rPr>
        <w:t>测绘学院第3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</w:rPr>
        <w:t>党校学员分组名单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4"/>
          <w:lang w:eastAsia="zh-CN"/>
        </w:rPr>
        <w:t>：</w:t>
      </w:r>
    </w:p>
    <w:tbl>
      <w:tblPr>
        <w:tblStyle w:val="9"/>
        <w:tblW w:w="7860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3"/>
        <w:gridCol w:w="1144"/>
        <w:gridCol w:w="2019"/>
        <w:gridCol w:w="743"/>
        <w:gridCol w:w="1025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组号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第一组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格桑强巴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2016301610062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戴志强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2016301610001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黄博超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2016301610048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2016301610018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温美玲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2016301610024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侯乾宝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2017301610057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陈双璐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2017301610054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何漫格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2017301610056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陈东浩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2017301610076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瑶 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陈新欣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2018302141015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袁鑫淼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2018302141005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庄奕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2018302141019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程志新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2018302141030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楼家楠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2018302141035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李锦韬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2018302141059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潘岩松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2018302141067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李好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2018302141090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李文浩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2018302141054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於亮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2018302141047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第二组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魏英韬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2018302141240 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张明凯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2018302141172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高于恒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2018302141201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2015301610195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许卓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2018302141165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2018302141142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李盛通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2018302141151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张梓怡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2018302141192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孙雯佳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2017301610202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闫玉天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2016301610356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闵荣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2018302141273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孙启浩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2018302141278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张永吉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2018302141231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 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李云峰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2016301610312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何阳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2016301610313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金昂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2017301610304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 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崔文峰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2017301610305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 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陆廷国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2017301610302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 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焦鸿健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2018302050066 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 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第三组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王西龙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2018206180026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2018202140078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何江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2018202140086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唐海吉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2018202140095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周石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2018202140088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  <w:t>副组长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罗蓉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2018202140074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2018202140096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2018202140079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陆懿新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2018282140139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潘湃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2018282140108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杨细源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2018282140109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侗族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陈亨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2018282140100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侗族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秦格尔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2018282140113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2018282140118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李庆春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2018282140110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牛学超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2018282140116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向舰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20182021400122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李贤炮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2018202140013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张嘉骅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2018202140060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第四组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吕世望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2017202140057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吴猛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2015282140135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戴心野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2017282140154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董孟源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2017202140062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康飞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2015301610061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2016301610181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侯阿青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2016301610175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罗慧娇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2017301140016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李柯青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2017301140015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吴彤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2016301140010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倪艳清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2016301140012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尹若雪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2016301140004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吕芳怡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2018302141305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梁延涛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2018302141285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2018302141320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覃泽阳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2016301610226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加依旦·库万阿力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2016301610184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柯尔克在族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曹龙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2018302141093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郑丽萌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2018302141111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方均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2018302141082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第五组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郭帅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2018302141081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2018302141080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雷维豪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22"/>
                <w:lang w:val="en-US" w:eastAsia="zh-CN" w:bidi="ar"/>
              </w:rPr>
              <w:t>018302141075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路瑞彪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2016301610166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陈益松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2016301610128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章顺斌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2016301610142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龙宸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2017301610107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何炎书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2017301610148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游文杰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2018302141118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刘尚颖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2018302141129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  <w:t>副组长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王昱翔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2018302141134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2018302141128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赵政鑫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2017301610195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2016301610259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刘涵薇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2016301610281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4"/>
                <w:szCs w:val="24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测绘学院学生入党积极分子培训班学员管理制度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为保证入党积极分子培训班的正常教学秩序和教学效果，切实提高入党积极分子培训班教学质量，特制定以下学员管理制度。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考勤制度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每次上课务必提前10分钟到达上课地点，并在签到处签到。考勤满分15分。学员无故缺课一次扣5分，请假一次扣3分，迟到或早退一次扣2分。迟到或早退30分钟以上，算缺席。缺席两次以上者，取消考试资格。请假需课前向班主任递交书面申请并交党校留存。考勤工作有分团委组织部配合党校班主任执行。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课堂纪律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在党校集中授课期间，注意课堂纪律，做好课堂笔记，不按时、不按要求完成笔记，发现一次扣课堂笔记分1分。不定期抽查上课情况，凡是上课玩手机、打瞌睡、睡觉、讲话、交头接耳、看与党课无关的书籍、影响其他学员听课、做与课堂无关的事等，一经发现均按课堂违纪处理，一次扣1分。 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自学制度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学员在党校学习期间，自学要求在15学时以上。自学内容包括社会主义特色理论经典图书阅读、历史纪录片观看、红色电影观看等等。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汇报制度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学员在学习过程中要坚持理论联系实际的原则，结合本人思想、学习和生活，及时写出思想汇报1篇和个人学习心得1篇。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考评制度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党校综合成绩评定由三部分构成：结业考试（闭卷），占70%；个人学习总结占15%；考勤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课堂纪律考核占15%；有以下情况之一的学员不得参加结业考试：无故缺课2次、请假3次及以上、考勤分不足10分或未提交个人学习心得和思想汇报。综合成绩合格者，由学校党校颁发结业证书。同时，按不超过结业学员人数10%的比例评选“优秀学员”，由学校党校颁发荣誉证书。优秀学员基本条件为：考勤成绩满分，笔试成绩56分以上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缓考与重修制度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因突发疾病、专业考试、重大校院活动冲突等特殊原因不能按时参加结业考试的学员，必须事先提交书面缓考申请和提交相关证明，方可办理缓考手续。经党校批准缓考者，可参加下一期培训班结业考试。凡未申请缓考或申请未被批准且擅自不参加考试的学员，并取消其下一期培训班报名资格。具体办理程序为：申请缓考的学员于结业考试前一周（突发疾病除外）向所属单位党校负责老师提交《武汉大学学生入党积极分子培训班缓考申请表》并附证明材料。经所属单位审查、分党校审核后于结业考试前三个工作日内报学校党校审批。对于考试不及格的学员，如无缺课、迟到现象，按时完成规定的实践及心得体会的，可以重修一次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考风考纪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严格考场纪律，杜绝考场舞弊行为。对考试作弊者，取消其在校期间参加党校培训的资格。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测绘学院入党积极分子培训班请假条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日晚的党课不能参加。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特此请假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请假人（签名）：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日期：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辅导员（或导师）意见：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签名：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spacing w:before="156" w:beforeLines="50" w:after="156" w:afterLines="5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入党积极分子培训班课外自学推荐资料</w:t>
      </w:r>
    </w:p>
    <w:p>
      <w:pPr>
        <w:spacing w:before="156" w:beforeLines="50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8" w:name="_GoBack"/>
      <w:bookmarkEnd w:id="8"/>
    </w:p>
    <w:p>
      <w:pPr>
        <w:spacing w:before="156" w:beforeLines="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一、推荐文献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1．《共产党宣言》，马克思、恩格斯著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2.《中国共产党章程》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中国共产党第十九次全国代表大会报告（2017年10月）</w:t>
      </w:r>
    </w:p>
    <w:p>
      <w:pPr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4.《关于培育和践行社会主义核心价值观的意见》（2013年12月23日中共中央办公厅印发）</w:t>
      </w:r>
    </w:p>
    <w:p>
      <w:pPr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5.《中国共产党发展党员工作细则》（2014年5月28日中共中央办公厅印发）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二、推荐网站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1.人民网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"http://www.people.com.cn/"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http://www.pe</w:t>
      </w:r>
      <w:bookmarkStart w:id="3" w:name="_Hlt401677877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o</w:t>
      </w:r>
      <w:bookmarkEnd w:id="3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ple.com.cn/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2.共产党员网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"http://www.12371.cn/"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http:/</w:t>
      </w:r>
      <w:bookmarkStart w:id="4" w:name="_Hlt401677823"/>
      <w:bookmarkStart w:id="5" w:name="_Hlt401677824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/</w:t>
      </w:r>
      <w:bookmarkEnd w:id="4"/>
      <w:bookmarkEnd w:id="5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www.12371.cn/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3.中国共产党新闻网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"http://cpc.people.com.cn/"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http://cpc.pe</w:t>
      </w:r>
      <w:bookmarkStart w:id="6" w:name="_Hlt401677833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o</w:t>
      </w:r>
      <w:bookmarkEnd w:id="6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ple.com.cn/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4.中国共产党历史网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"http://www.zgdsw.org.cn/"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http:/</w:t>
      </w:r>
      <w:bookmarkStart w:id="7" w:name="_Hlt401677839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/</w:t>
      </w:r>
      <w:bookmarkEnd w:id="7"/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www.zgdsw.org.cn/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5.武汉大学党校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"http://dx.whu.edu.cn/"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http://dx.whu.edu.cn/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三、“学习强国”APP,手机下载，自学。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776"/>
    <w:multiLevelType w:val="multilevel"/>
    <w:tmpl w:val="64513776"/>
    <w:lvl w:ilvl="0" w:tentative="0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BB9"/>
    <w:rsid w:val="00072BA1"/>
    <w:rsid w:val="00092E02"/>
    <w:rsid w:val="000A45FA"/>
    <w:rsid w:val="000B12ED"/>
    <w:rsid w:val="000D58F8"/>
    <w:rsid w:val="000E66E7"/>
    <w:rsid w:val="000F05A1"/>
    <w:rsid w:val="000F3014"/>
    <w:rsid w:val="001765B7"/>
    <w:rsid w:val="001772C1"/>
    <w:rsid w:val="001A4256"/>
    <w:rsid w:val="001D116F"/>
    <w:rsid w:val="001D275A"/>
    <w:rsid w:val="001D7F44"/>
    <w:rsid w:val="001E64EB"/>
    <w:rsid w:val="001F1236"/>
    <w:rsid w:val="001F1A46"/>
    <w:rsid w:val="00235CD5"/>
    <w:rsid w:val="00236F95"/>
    <w:rsid w:val="0024394E"/>
    <w:rsid w:val="00257B41"/>
    <w:rsid w:val="00276833"/>
    <w:rsid w:val="0027701F"/>
    <w:rsid w:val="00297C68"/>
    <w:rsid w:val="002A22BF"/>
    <w:rsid w:val="002A6802"/>
    <w:rsid w:val="0036039A"/>
    <w:rsid w:val="0041190D"/>
    <w:rsid w:val="00422251"/>
    <w:rsid w:val="00431C31"/>
    <w:rsid w:val="004A46D1"/>
    <w:rsid w:val="005F6B92"/>
    <w:rsid w:val="006219BE"/>
    <w:rsid w:val="006418F1"/>
    <w:rsid w:val="006C2EE4"/>
    <w:rsid w:val="00702CAF"/>
    <w:rsid w:val="00705138"/>
    <w:rsid w:val="00735176"/>
    <w:rsid w:val="007804BC"/>
    <w:rsid w:val="00780C87"/>
    <w:rsid w:val="007B7D86"/>
    <w:rsid w:val="007D3E18"/>
    <w:rsid w:val="007E3AAE"/>
    <w:rsid w:val="008371A6"/>
    <w:rsid w:val="008406E8"/>
    <w:rsid w:val="0084415E"/>
    <w:rsid w:val="00854931"/>
    <w:rsid w:val="0086049D"/>
    <w:rsid w:val="00891C3B"/>
    <w:rsid w:val="008A571C"/>
    <w:rsid w:val="008E7DDD"/>
    <w:rsid w:val="009649AD"/>
    <w:rsid w:val="00974E49"/>
    <w:rsid w:val="009A3219"/>
    <w:rsid w:val="009E0EFA"/>
    <w:rsid w:val="00A51101"/>
    <w:rsid w:val="00A514D4"/>
    <w:rsid w:val="00AC5F7D"/>
    <w:rsid w:val="00B26BCA"/>
    <w:rsid w:val="00B4726A"/>
    <w:rsid w:val="00B476A5"/>
    <w:rsid w:val="00BE44B0"/>
    <w:rsid w:val="00C00558"/>
    <w:rsid w:val="00C24A78"/>
    <w:rsid w:val="00C434B2"/>
    <w:rsid w:val="00C62D01"/>
    <w:rsid w:val="00C955BC"/>
    <w:rsid w:val="00CF361F"/>
    <w:rsid w:val="00D1098F"/>
    <w:rsid w:val="00D20F31"/>
    <w:rsid w:val="00D275C2"/>
    <w:rsid w:val="00D31BF3"/>
    <w:rsid w:val="00D4515B"/>
    <w:rsid w:val="00D812EE"/>
    <w:rsid w:val="00D8401F"/>
    <w:rsid w:val="00D9082F"/>
    <w:rsid w:val="00DA6238"/>
    <w:rsid w:val="00DA6A33"/>
    <w:rsid w:val="00DB6CE6"/>
    <w:rsid w:val="00DC4895"/>
    <w:rsid w:val="00DE43BC"/>
    <w:rsid w:val="00F61790"/>
    <w:rsid w:val="00F8647F"/>
    <w:rsid w:val="00FA225C"/>
    <w:rsid w:val="00FC27C0"/>
    <w:rsid w:val="00FD4C4A"/>
    <w:rsid w:val="0ADB4E83"/>
    <w:rsid w:val="0CC80178"/>
    <w:rsid w:val="0F3B3D7D"/>
    <w:rsid w:val="299E4EDE"/>
    <w:rsid w:val="32B32DA4"/>
    <w:rsid w:val="3324176D"/>
    <w:rsid w:val="374627C8"/>
    <w:rsid w:val="3C346440"/>
    <w:rsid w:val="4D7B14D5"/>
    <w:rsid w:val="53E175B5"/>
    <w:rsid w:val="54115FA3"/>
    <w:rsid w:val="546317CB"/>
    <w:rsid w:val="5A9313FF"/>
    <w:rsid w:val="6C8E2E5F"/>
    <w:rsid w:val="76752308"/>
    <w:rsid w:val="76DA35AD"/>
    <w:rsid w:val="7AC607FD"/>
    <w:rsid w:val="7F2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Address"/>
    <w:basedOn w:val="1"/>
    <w:link w:val="13"/>
    <w:unhideWhenUsed/>
    <w:qFormat/>
    <w:uiPriority w:val="99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HTML 地址 字符"/>
    <w:link w:val="4"/>
    <w:semiHidden/>
    <w:qFormat/>
    <w:uiPriority w:val="99"/>
    <w:rPr>
      <w:rFonts w:ascii="宋体" w:hAnsi="宋体" w:eastAsia="宋体" w:cs="宋体"/>
      <w:i/>
      <w:iCs/>
      <w:kern w:val="0"/>
      <w:sz w:val="24"/>
      <w:szCs w:val="24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comment"/>
    <w:basedOn w:val="10"/>
    <w:qFormat/>
    <w:uiPriority w:val="0"/>
  </w:style>
  <w:style w:type="character" w:customStyle="1" w:styleId="16">
    <w:name w:val="标题 2 字符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日期 字符"/>
    <w:link w:val="5"/>
    <w:semiHidden/>
    <w:qFormat/>
    <w:uiPriority w:val="99"/>
    <w:rPr>
      <w:kern w:val="2"/>
      <w:sz w:val="21"/>
      <w:szCs w:val="22"/>
    </w:rPr>
  </w:style>
  <w:style w:type="character" w:customStyle="1" w:styleId="20">
    <w:name w:val="批注框文本 字符"/>
    <w:link w:val="6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0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DFD7D-6EF3-4CC7-AEE1-AAC92F88E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175</Words>
  <Characters>1004</Characters>
  <Lines>8</Lines>
  <Paragraphs>2</Paragraphs>
  <TotalTime>5</TotalTime>
  <ScaleCrop>false</ScaleCrop>
  <LinksUpToDate>false</LinksUpToDate>
  <CharactersWithSpaces>1177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2017-03-20T00:44:00Z</dcterms:created>
  <dc:creator>李建成</dc:creator>
  <cp:lastModifiedBy>Administrator</cp:lastModifiedBy>
  <cp:lastPrinted>2017-03-14T00:55:00Z</cp:lastPrinted>
  <dcterms:modified xsi:type="dcterms:W3CDTF">2019-03-22T00:54:26Z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