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奖励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测绘学院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2023届前1%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优秀毕业生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返还全部学分费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名单公示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《武汉大学全日制普通本科生学分制收费管理办法（试行）》（武大教字〔2011〕70 号）第二十九条规定：“学生毕业时总平均学分绩点排名在当年毕业生总人数前1%的，返还全部课程学分费。”</w:t>
      </w:r>
      <w:r>
        <w:rPr>
          <w:rFonts w:ascii="仿宋" w:hAnsi="仿宋" w:eastAsia="仿宋"/>
          <w:color w:val="323232"/>
          <w:sz w:val="28"/>
          <w:szCs w:val="28"/>
        </w:rPr>
        <w:t>我院</w:t>
      </w:r>
      <w:r>
        <w:rPr>
          <w:rFonts w:hint="eastAsia" w:ascii="仿宋" w:hAnsi="仿宋" w:eastAsia="仿宋"/>
          <w:color w:val="323232"/>
          <w:sz w:val="28"/>
          <w:szCs w:val="28"/>
        </w:rPr>
        <w:t>202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323232"/>
          <w:sz w:val="28"/>
          <w:szCs w:val="28"/>
        </w:rPr>
        <w:t>届共有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319</w:t>
      </w:r>
      <w:r>
        <w:rPr>
          <w:rFonts w:hint="eastAsia" w:ascii="仿宋" w:hAnsi="仿宋" w:eastAsia="仿宋"/>
          <w:color w:val="323232"/>
          <w:sz w:val="28"/>
          <w:szCs w:val="28"/>
        </w:rPr>
        <w:t>名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本科</w:t>
      </w:r>
      <w:r>
        <w:rPr>
          <w:rFonts w:ascii="仿宋" w:hAnsi="仿宋" w:eastAsia="仿宋"/>
          <w:color w:val="323232"/>
          <w:sz w:val="28"/>
          <w:szCs w:val="28"/>
        </w:rPr>
        <w:t>毕业生</w:t>
      </w:r>
      <w:r>
        <w:rPr>
          <w:rFonts w:hint="eastAsia" w:ascii="仿宋" w:hAnsi="仿宋" w:eastAsia="仿宋"/>
          <w:color w:val="323232"/>
          <w:sz w:val="28"/>
          <w:szCs w:val="28"/>
        </w:rPr>
        <w:t>，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学校</w:t>
      </w:r>
      <w:r>
        <w:rPr>
          <w:rFonts w:ascii="仿宋" w:hAnsi="仿宋" w:eastAsia="仿宋"/>
          <w:color w:val="323232"/>
          <w:sz w:val="28"/>
          <w:szCs w:val="28"/>
        </w:rPr>
        <w:t>分配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了</w:t>
      </w:r>
      <w:r>
        <w:rPr>
          <w:rFonts w:hint="eastAsia" w:ascii="仿宋" w:hAnsi="仿宋" w:eastAsia="仿宋"/>
          <w:color w:val="323232"/>
          <w:sz w:val="28"/>
          <w:szCs w:val="28"/>
        </w:rPr>
        <w:t>3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个</w:t>
      </w:r>
      <w:r>
        <w:rPr>
          <w:rFonts w:hint="eastAsia" w:ascii="仿宋" w:hAnsi="仿宋" w:eastAsia="仿宋"/>
          <w:color w:val="323232"/>
          <w:sz w:val="28"/>
          <w:szCs w:val="28"/>
        </w:rPr>
        <w:t>奖励</w:t>
      </w:r>
      <w:r>
        <w:rPr>
          <w:rFonts w:ascii="仿宋" w:hAnsi="仿宋" w:eastAsia="仿宋"/>
          <w:color w:val="323232"/>
          <w:sz w:val="28"/>
          <w:szCs w:val="28"/>
        </w:rPr>
        <w:t>名额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。参照</w:t>
      </w:r>
      <w:r>
        <w:rPr>
          <w:rFonts w:ascii="仿宋" w:hAnsi="仿宋" w:eastAsia="仿宋"/>
          <w:color w:val="323232"/>
          <w:sz w:val="28"/>
          <w:szCs w:val="28"/>
        </w:rPr>
        <w:t>本科院《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2023年</w:t>
      </w:r>
      <w:r>
        <w:rPr>
          <w:rFonts w:ascii="仿宋" w:hAnsi="仿宋" w:eastAsia="仿宋"/>
          <w:color w:val="323232"/>
          <w:sz w:val="28"/>
          <w:szCs w:val="28"/>
        </w:rPr>
        <w:t>关于奖励前1%优秀毕业生返还全部学分费的通知</w:t>
      </w:r>
      <w:r>
        <w:rPr>
          <w:rFonts w:hint="eastAsia" w:ascii="仿宋" w:hAnsi="仿宋" w:eastAsia="仿宋"/>
          <w:color w:val="323232"/>
          <w:sz w:val="28"/>
          <w:szCs w:val="28"/>
        </w:rPr>
        <w:t>》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要求</w:t>
      </w:r>
      <w:r>
        <w:rPr>
          <w:rFonts w:hint="eastAsia" w:ascii="仿宋" w:hAnsi="仿宋" w:eastAsia="仿宋"/>
          <w:color w:val="323232"/>
          <w:sz w:val="28"/>
          <w:szCs w:val="28"/>
        </w:rPr>
        <w:t>，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审核学生奖励资格，按照课程首次成绩计算加权平均绩点方式进行排名；采取每个专业奖励1名学生的分配原则，拟奖励学生名单公示如下：</w:t>
      </w:r>
    </w:p>
    <w:tbl>
      <w:tblPr>
        <w:tblStyle w:val="4"/>
        <w:tblW w:w="78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1134"/>
        <w:gridCol w:w="1417"/>
        <w:gridCol w:w="1701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  <w:t>学号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  <w:t>已修总学分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323232"/>
                <w:sz w:val="28"/>
                <w:szCs w:val="28"/>
              </w:rPr>
              <w:t>GPA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2019302141303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江力涵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3.9493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2019302141012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王梓豪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3.9710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2019302140030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李林轩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地球物理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4.0000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color w:val="323232"/>
          <w:sz w:val="28"/>
          <w:szCs w:val="28"/>
        </w:rPr>
      </w:pPr>
      <w:r>
        <w:rPr>
          <w:rFonts w:hint="eastAsia" w:ascii="仿宋" w:hAnsi="仿宋" w:eastAsia="仿宋"/>
          <w:color w:val="323232"/>
          <w:sz w:val="28"/>
          <w:szCs w:val="28"/>
        </w:rPr>
        <w:t>公示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日期：</w:t>
      </w:r>
      <w:r>
        <w:rPr>
          <w:rFonts w:hint="eastAsia" w:ascii="仿宋" w:hAnsi="仿宋" w:eastAsia="仿宋"/>
          <w:color w:val="323232"/>
          <w:sz w:val="28"/>
          <w:szCs w:val="28"/>
        </w:rPr>
        <w:t>202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323232"/>
          <w:sz w:val="28"/>
          <w:szCs w:val="28"/>
        </w:rPr>
        <w:t>年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323232"/>
          <w:sz w:val="28"/>
          <w:szCs w:val="28"/>
        </w:rPr>
        <w:t>月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color w:val="323232"/>
          <w:sz w:val="28"/>
          <w:szCs w:val="28"/>
        </w:rPr>
        <w:t>日至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323232"/>
          <w:sz w:val="28"/>
          <w:szCs w:val="28"/>
        </w:rPr>
        <w:t>月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323232"/>
          <w:sz w:val="28"/>
          <w:szCs w:val="28"/>
        </w:rPr>
        <w:t>日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color w:val="323232"/>
          <w:sz w:val="28"/>
          <w:szCs w:val="28"/>
        </w:rPr>
        <w:t>如对结果有异议，请于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公示期内实名</w:t>
      </w:r>
      <w:r>
        <w:rPr>
          <w:rFonts w:hint="eastAsia" w:ascii="仿宋" w:hAnsi="仿宋" w:eastAsia="仿宋"/>
          <w:color w:val="323232"/>
          <w:sz w:val="28"/>
          <w:szCs w:val="28"/>
        </w:rPr>
        <w:t>向测绘学院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本科教学办公室</w:t>
      </w:r>
      <w:r>
        <w:rPr>
          <w:rFonts w:hint="eastAsia" w:ascii="仿宋" w:hAnsi="仿宋" w:eastAsia="仿宋"/>
          <w:color w:val="323232"/>
          <w:sz w:val="28"/>
          <w:szCs w:val="28"/>
        </w:rPr>
        <w:t>反映。</w:t>
      </w:r>
    </w:p>
    <w:p>
      <w:pPr>
        <w:ind w:firstLine="560" w:firstLineChars="200"/>
        <w:rPr>
          <w:rFonts w:hint="default" w:ascii="仿宋" w:hAnsi="仿宋" w:eastAsia="仿宋"/>
          <w:color w:val="32323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联系人：毛老师，邮箱：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yxmao</w:t>
      </w:r>
      <w:r>
        <w:rPr>
          <w:rFonts w:hint="eastAsia" w:ascii="仿宋" w:hAnsi="仿宋" w:eastAsia="仿宋"/>
          <w:color w:val="323232"/>
          <w:sz w:val="28"/>
          <w:szCs w:val="28"/>
          <w:lang w:eastAsia="zh-CN"/>
        </w:rPr>
        <w:t>@sgg.whu.edu.cn。</w:t>
      </w:r>
    </w:p>
    <w:p>
      <w:pPr>
        <w:ind w:firstLine="560" w:firstLineChars="200"/>
        <w:rPr>
          <w:rFonts w:hint="eastAsia" w:ascii="仿宋" w:hAnsi="仿宋" w:eastAsia="仿宋"/>
          <w:color w:val="323232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color w:val="323232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color w:val="323232"/>
          <w:sz w:val="28"/>
          <w:szCs w:val="28"/>
        </w:rPr>
      </w:pPr>
      <w:r>
        <w:rPr>
          <w:rFonts w:hint="eastAsia" w:ascii="仿宋" w:hAnsi="仿宋" w:eastAsia="仿宋"/>
          <w:color w:val="323232"/>
          <w:sz w:val="28"/>
          <w:szCs w:val="28"/>
        </w:rPr>
        <w:t xml:space="preserve">                                     </w:t>
      </w:r>
      <w:r>
        <w:rPr>
          <w:rFonts w:ascii="仿宋" w:hAnsi="仿宋" w:eastAsia="仿宋"/>
          <w:color w:val="323232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323232"/>
          <w:sz w:val="28"/>
          <w:szCs w:val="28"/>
        </w:rPr>
        <w:t>测绘</w:t>
      </w:r>
      <w:r>
        <w:rPr>
          <w:rFonts w:ascii="仿宋" w:hAnsi="仿宋" w:eastAsia="仿宋"/>
          <w:color w:val="323232"/>
          <w:sz w:val="28"/>
          <w:szCs w:val="28"/>
        </w:rPr>
        <w:t>学院</w:t>
      </w:r>
    </w:p>
    <w:p>
      <w:pPr>
        <w:ind w:firstLine="560" w:firstLineChars="200"/>
        <w:rPr>
          <w:rFonts w:hint="eastAsia" w:ascii="仿宋" w:hAnsi="仿宋" w:eastAsia="仿宋"/>
          <w:color w:val="323232"/>
          <w:sz w:val="28"/>
          <w:szCs w:val="28"/>
        </w:rPr>
      </w:pPr>
      <w:r>
        <w:rPr>
          <w:rFonts w:hint="eastAsia" w:ascii="仿宋" w:hAnsi="仿宋" w:eastAsia="仿宋"/>
          <w:color w:val="323232"/>
          <w:sz w:val="28"/>
          <w:szCs w:val="28"/>
        </w:rPr>
        <w:t xml:space="preserve">                                     </w:t>
      </w:r>
      <w:r>
        <w:rPr>
          <w:rFonts w:ascii="仿宋" w:hAnsi="仿宋" w:eastAsia="仿宋"/>
          <w:color w:val="323232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23232"/>
          <w:sz w:val="28"/>
          <w:szCs w:val="28"/>
        </w:rPr>
        <w:t xml:space="preserve"> 202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323232"/>
          <w:sz w:val="28"/>
          <w:szCs w:val="28"/>
        </w:rPr>
        <w:t>年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323232"/>
          <w:sz w:val="28"/>
          <w:szCs w:val="28"/>
        </w:rPr>
        <w:t>月</w:t>
      </w:r>
      <w:r>
        <w:rPr>
          <w:rFonts w:hint="eastAsia" w:ascii="仿宋" w:hAnsi="仿宋" w:eastAsia="仿宋"/>
          <w:color w:val="323232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color w:val="32323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OTdiNmViYTVjOGNlMWU5ZTI3NWJjMTcyMDk0OWQifQ=="/>
  </w:docVars>
  <w:rsids>
    <w:rsidRoot w:val="00152671"/>
    <w:rsid w:val="00152671"/>
    <w:rsid w:val="007B4752"/>
    <w:rsid w:val="00BD4C31"/>
    <w:rsid w:val="00F06F57"/>
    <w:rsid w:val="018D13B0"/>
    <w:rsid w:val="06EE2458"/>
    <w:rsid w:val="0B2C354F"/>
    <w:rsid w:val="0BB51797"/>
    <w:rsid w:val="116A4DD1"/>
    <w:rsid w:val="12E070F9"/>
    <w:rsid w:val="1AB75D2C"/>
    <w:rsid w:val="20B74011"/>
    <w:rsid w:val="215E4392"/>
    <w:rsid w:val="26AC5036"/>
    <w:rsid w:val="2A16751A"/>
    <w:rsid w:val="2C2E4F21"/>
    <w:rsid w:val="2C4135E9"/>
    <w:rsid w:val="31344D88"/>
    <w:rsid w:val="31CA1248"/>
    <w:rsid w:val="32623A62"/>
    <w:rsid w:val="32A65F67"/>
    <w:rsid w:val="3EC05EAD"/>
    <w:rsid w:val="42C1413B"/>
    <w:rsid w:val="45761034"/>
    <w:rsid w:val="4E6218DF"/>
    <w:rsid w:val="50371D47"/>
    <w:rsid w:val="51C07B1A"/>
    <w:rsid w:val="570D735E"/>
    <w:rsid w:val="60251BBC"/>
    <w:rsid w:val="60D000A1"/>
    <w:rsid w:val="6D9E1D41"/>
    <w:rsid w:val="6FAC19B2"/>
    <w:rsid w:val="71E03B95"/>
    <w:rsid w:val="78380DCB"/>
    <w:rsid w:val="788A485A"/>
    <w:rsid w:val="7BA3410D"/>
    <w:rsid w:val="7F0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字符"/>
    <w:basedOn w:val="5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344</Words>
  <Characters>449</Characters>
  <Lines>3</Lines>
  <Paragraphs>1</Paragraphs>
  <TotalTime>3</TotalTime>
  <ScaleCrop>false</ScaleCrop>
  <LinksUpToDate>false</LinksUpToDate>
  <CharactersWithSpaces>531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2022-05-30T03:34:00Z</dcterms:created>
  <dc:creator>AutoBVT</dc:creator>
  <cp:lastModifiedBy>毛玉霞</cp:lastModifiedBy>
  <dcterms:modified xsi:type="dcterms:W3CDTF">2023-07-14T03:19:03Z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6CBE8282356E42719121D3A4C2BD0209_13</vt:lpwstr>
  </property>
</Properties>
</file>